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High level summary of the program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Buyer(s) signs a minimum of 12 month lease to rent interested unit.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Buyer(s) has an annual income of 90,000 or above.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Buyer(s) credit score needs to be above 500.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Application to purchase available unit is accepted by Next Step Developers and a mortgage broker has identified you will qualify for a mortgage within 90 days.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Buyer can exercise the option to purchase the house within 90 days.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Buyer qualifies for a mortgage through a mortgage broker.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Seller sets aside 90 days rent towards Buyer (s) down payment.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Ownership is transferred to Buyer(s) once all legal requirements are met and payments are made.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center"/>
        <w:rPr/>
      </w:pPr>
      <w:r w:rsidDel="00000000" w:rsidR="00000000" w:rsidRPr="00000000">
        <w:rPr>
          <w:rtl w:val="0"/>
        </w:rPr>
        <w:t xml:space="preserve">Please note the above steps are general steps. Each buyer(s) situation is unique.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080" w:top="1080" w:left="1080" w:right="1080" w:header="0" w:footer="720"/>
      <w:pgNumType w:start="1"/>
      <w:cols w:equalWidth="0" w:num="1">
        <w:col w:space="0" w:w="100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line="276" w:lineRule="auto"/>
      <w:jc w:val="center"/>
      <w:rPr>
        <w:b w:val="1"/>
        <w:color w:val="ff9900"/>
        <w:sz w:val="32"/>
        <w:szCs w:val="32"/>
        <w:u w:val="singl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Style w:val="Title"/>
      <w:spacing w:line="276" w:lineRule="auto"/>
      <w:jc w:val="center"/>
      <w:rPr>
        <w:b w:val="1"/>
      </w:rPr>
    </w:pPr>
    <w:bookmarkStart w:colFirst="0" w:colLast="0" w:name="_mprjoc3j4rax" w:id="0"/>
    <w:bookmarkEnd w:id="0"/>
    <w:r w:rsidDel="00000000" w:rsidR="00000000" w:rsidRPr="00000000">
      <w:rPr>
        <w:b w:val="1"/>
        <w:rtl w:val="0"/>
      </w:rPr>
      <w:t xml:space="preserve">SUNALTA OASIS </w:t>
    </w:r>
  </w:p>
  <w:p w:rsidR="00000000" w:rsidDel="00000000" w:rsidP="00000000" w:rsidRDefault="00000000" w:rsidRPr="00000000" w14:paraId="00000013">
    <w:pPr>
      <w:pStyle w:val="Title"/>
      <w:spacing w:line="276" w:lineRule="auto"/>
      <w:jc w:val="center"/>
      <w:rPr/>
    </w:pPr>
    <w:bookmarkStart w:colFirst="0" w:colLast="0" w:name="_496z9rjmmil6" w:id="1"/>
    <w:bookmarkEnd w:id="1"/>
    <w:r w:rsidDel="00000000" w:rsidR="00000000" w:rsidRPr="00000000">
      <w:rPr>
        <w:b w:val="1"/>
        <w:rtl w:val="0"/>
      </w:rPr>
      <w:t xml:space="preserve">RENT TO OWN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575f6d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rFonts w:ascii="Century Schoolbook" w:cs="Century Schoolbook" w:eastAsia="Century Schoolbook" w:hAnsi="Century Schoolbook"/>
      <w:smallCaps w:val="1"/>
      <w:color w:val="414751"/>
      <w:sz w:val="32"/>
      <w:szCs w:val="32"/>
    </w:rPr>
  </w:style>
  <w:style w:type="paragraph" w:styleId="Heading2">
    <w:name w:val="heading 2"/>
    <w:basedOn w:val="Normal"/>
    <w:next w:val="Normal"/>
    <w:pPr/>
    <w:rPr>
      <w:rFonts w:ascii="Century Schoolbook" w:cs="Century Schoolbook" w:eastAsia="Century Schoolbook" w:hAnsi="Century Schoolbook"/>
      <w:color w:val="414751"/>
      <w:sz w:val="28"/>
      <w:szCs w:val="28"/>
    </w:rPr>
  </w:style>
  <w:style w:type="paragraph" w:styleId="Heading3">
    <w:name w:val="heading 3"/>
    <w:basedOn w:val="Normal"/>
    <w:next w:val="Normal"/>
    <w:pPr/>
    <w:rPr>
      <w:rFonts w:ascii="Century Schoolbook" w:cs="Century Schoolbook" w:eastAsia="Century Schoolbook" w:hAnsi="Century Schoolbook"/>
      <w:color w:val="414751"/>
      <w:sz w:val="24"/>
      <w:szCs w:val="24"/>
    </w:rPr>
  </w:style>
  <w:style w:type="paragraph" w:styleId="Heading4">
    <w:name w:val="heading 4"/>
    <w:basedOn w:val="Normal"/>
    <w:next w:val="Normal"/>
    <w:pPr/>
    <w:rPr>
      <w:rFonts w:ascii="Century Schoolbook" w:cs="Century Schoolbook" w:eastAsia="Century Schoolbook" w:hAnsi="Century Schoolbook"/>
      <w:color w:val="e65c01"/>
      <w:sz w:val="22"/>
      <w:szCs w:val="22"/>
    </w:rPr>
  </w:style>
  <w:style w:type="paragraph" w:styleId="Heading5">
    <w:name w:val="heading 5"/>
    <w:basedOn w:val="Normal"/>
    <w:next w:val="Normal"/>
    <w:pPr/>
    <w:rPr>
      <w:i w:val="1"/>
      <w:color w:val="e65c01"/>
      <w:sz w:val="22"/>
      <w:szCs w:val="22"/>
    </w:rPr>
  </w:style>
  <w:style w:type="paragraph" w:styleId="Heading6">
    <w:name w:val="heading 6"/>
    <w:basedOn w:val="Normal"/>
    <w:next w:val="Normal"/>
    <w:pPr/>
    <w:rPr>
      <w:b w:val="1"/>
      <w:color w:val="e65c01"/>
    </w:rPr>
  </w:style>
  <w:style w:type="paragraph" w:styleId="Title">
    <w:name w:val="Title"/>
    <w:basedOn w:val="Normal"/>
    <w:next w:val="Normal"/>
    <w:pPr>
      <w:spacing w:after="200" w:lineRule="auto"/>
    </w:pPr>
    <w:rPr>
      <w:rFonts w:ascii="Century Schoolbook" w:cs="Century Schoolbook" w:eastAsia="Century Schoolbook" w:hAnsi="Century Schoolbook"/>
      <w:smallCaps w:val="1"/>
      <w:color w:val="fe8637"/>
      <w:sz w:val="48"/>
      <w:szCs w:val="48"/>
    </w:rPr>
  </w:style>
  <w:style w:type="paragraph" w:styleId="Subtitle">
    <w:name w:val="Subtitle"/>
    <w:basedOn w:val="Normal"/>
    <w:next w:val="Normal"/>
    <w:pPr>
      <w:spacing w:after="200" w:lineRule="auto"/>
    </w:pPr>
    <w:rPr>
      <w:i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